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B76" w:rsidRDefault="005A69A2">
      <w:pPr>
        <w:pStyle w:val="Footer"/>
        <w:keepLines w:val="0"/>
        <w:tabs>
          <w:tab w:val="clear" w:pos="4320"/>
          <w:tab w:val="clear" w:pos="8640"/>
        </w:tabs>
        <w:rPr>
          <w:noProof/>
          <w:spacing w:val="0"/>
        </w:rPr>
      </w:pPr>
      <w:r>
        <w:rPr>
          <w:noProof/>
          <w:spacing w:val="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-237490</wp:posOffset>
                </wp:positionV>
                <wp:extent cx="1910080" cy="1069340"/>
                <wp:effectExtent l="0" t="0" r="0" b="0"/>
                <wp:wrapNone/>
                <wp:docPr id="22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0080" cy="1069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562100" cy="885825"/>
                                  <wp:effectExtent l="0" t="0" r="0" b="0"/>
                                  <wp:docPr id="19" name="Picture 1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2100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8" name="Picture 2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7" name="Picture 3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4" name="Picture 4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5" name="Picture 5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6" name="Picture 6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7" name="Picture 7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8" name="Picture 8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9" name="Picture 9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0" name="Picture 10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1" name="Picture 11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2" name="Picture 12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3" name="Picture 13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4" name="Picture 14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5" name="Picture 15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4B76" w:rsidRDefault="00DD4B76"/>
                          <w:p w:rsidR="00DD4B76" w:rsidRDefault="005A69A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24025" cy="971550"/>
                                  <wp:effectExtent l="0" t="0" r="0" b="0"/>
                                  <wp:docPr id="16" name="Picture 16" descr="CEPIBlue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CEPIBlue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4025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position:absolute;margin-left:0;margin-top:-18.7pt;width:150.4pt;height:8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" filled="f" stroked="f">
                <v:textbox>
                  <w:txbxContent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562100" cy="885825"/>
                            <wp:effectExtent l="0" t="0" r="0" b="0"/>
                            <wp:docPr id="19" name="Picture 1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2100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8" name="Picture 2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7" name="Picture 3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4" name="Picture 4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5" name="Picture 5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6" name="Picture 6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7" name="Picture 7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8" name="Picture 8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9" name="Picture 9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0" name="Picture 10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1" name="Picture 11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2" name="Picture 12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3" name="Picture 13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4" name="Picture 14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5" name="Picture 15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4B76" w:rsidRDefault="00DD4B76"/>
                    <w:p w:rsidR="00DD4B76" w:rsidRDefault="005A69A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724025" cy="971550"/>
                            <wp:effectExtent l="0" t="0" r="0" b="0"/>
                            <wp:docPr id="16" name="Picture 16" descr="CEPIBlue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CEPIBlue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4025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Unicode MS" w:hAnsi="Arial Unicode MS"/>
          <w:noProof/>
          <w:spacing w:val="0"/>
          <w:sz w:val="24"/>
        </w:rPr>
        <mc:AlternateContent>
          <mc:Choice Requires="wps">
            <w:drawing>
              <wp:anchor distT="36576" distB="36576" distL="36576" distR="36576" simplePos="0" relativeHeight="251658752" behindDoc="0" locked="0" layoutInCell="0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-571500</wp:posOffset>
                </wp:positionV>
                <wp:extent cx="4457700" cy="342900"/>
                <wp:effectExtent l="0" t="0" r="0" b="0"/>
                <wp:wrapNone/>
                <wp:docPr id="21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4457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D4B76" w:rsidRDefault="00DD4B76">
                            <w:pPr>
                              <w:pStyle w:val="msoorganizationname"/>
                              <w:rPr>
                                <w:sz w:val="24"/>
                                <w:lang w:val="en"/>
                              </w:rPr>
                            </w:pPr>
                            <w:r>
                              <w:rPr>
                                <w:sz w:val="24"/>
                                <w:lang w:val="en"/>
                              </w:rPr>
                              <w:t>Center for Educational Performance and Information</w:t>
                            </w:r>
                          </w:p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</w:txbxContent>
                      </wps:txbx>
                      <wps:bodyPr rot="0" vert="horz" wrap="square" lIns="36195" tIns="0" rIns="36195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027" type="#_x0000_t202" style="position:absolute;margin-left:1in;margin-top:-45pt;width:351pt;height:27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" o:allowincell="f" stroked="f" strokeweight="0">
                <v:shadow color="#ccc"/>
                <o:lock v:ext="edit" shapetype="t"/>
                <v:textbox inset="2.85pt,0,2.85pt,0">
                  <w:txbxContent>
                    <w:p w:rsidR="00DD4B76" w:rsidRDefault="00DD4B76">
                      <w:pPr>
                        <w:pStyle w:val="msoorganizationname"/>
                        <w:rPr>
                          <w:sz w:val="24"/>
                          <w:lang w:val="en"/>
                        </w:rPr>
                      </w:pPr>
                      <w:r>
                        <w:rPr>
                          <w:sz w:val="24"/>
                          <w:lang w:val="en"/>
                        </w:rPr>
                        <w:t>Center for Educational Performance and Information</w:t>
                      </w:r>
                    </w:p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</w:txbxContent>
                </v:textbox>
                <w10:wrap anchorx="page" anchory="page"/>
              </v:shape>
            </w:pict>
          </mc:Fallback>
        </mc:AlternateContent>
      </w:r>
    </w:p>
    <w:p w:rsidR="00DD4B76" w:rsidRDefault="00DD4B76"/>
    <w:p w:rsidR="00DD4B76" w:rsidRDefault="00DD4B76"/>
    <w:p w:rsidR="00DD4B76" w:rsidRDefault="005A69A2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-175895</wp:posOffset>
                </wp:positionV>
                <wp:extent cx="4357370" cy="1007110"/>
                <wp:effectExtent l="0" t="0" r="0" b="0"/>
                <wp:wrapNone/>
                <wp:docPr id="20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7370" cy="1007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4B76" w:rsidRDefault="00DD4B76">
                            <w:pPr>
                              <w:pStyle w:val="ReportTitle"/>
                              <w:spacing w:before="0" w:after="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Downloadable Data File Layout</w:t>
                            </w:r>
                          </w:p>
                          <w:p w:rsidR="00DD4B76" w:rsidRDefault="00DD4B76">
                            <w:pPr>
                              <w:pStyle w:val="ReportTitle"/>
                              <w:spacing w:before="0"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Registry of Educational Personnel (REP) Full-time Equivalency (FTE) Data</w:t>
                            </w:r>
                          </w:p>
                          <w:p w:rsidR="00DD4B76" w:rsidRDefault="006F1535">
                            <w:pPr>
                              <w:pStyle w:val="ReportTitle"/>
                              <w:spacing w:before="0" w:after="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Building Level – 2004-2005</w:t>
                            </w:r>
                            <w:r w:rsidR="00DD4B76">
                              <w:rPr>
                                <w:sz w:val="28"/>
                              </w:rPr>
                              <w:t xml:space="preserve"> School Year</w:t>
                            </w:r>
                          </w:p>
                          <w:p w:rsidR="00DD4B76" w:rsidRDefault="00DD4B76">
                            <w:pPr>
                              <w:pStyle w:val="TOC1"/>
                            </w:pPr>
                          </w:p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  <w:p w:rsidR="00DD4B76" w:rsidRDefault="00DD4B7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028" type="#_x0000_t202" style="position:absolute;margin-left:-14.35pt;margin-top:-13.85pt;width:343.1pt;height:79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" filled="f" stroked="f">
                <v:textbox>
                  <w:txbxContent>
                    <w:p w:rsidR="00DD4B76" w:rsidRDefault="00DD4B76">
                      <w:pPr>
                        <w:pStyle w:val="ReportTitle"/>
                        <w:spacing w:before="0" w:after="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Downloadable Data File Layout</w:t>
                      </w:r>
                    </w:p>
                    <w:p w:rsidR="00DD4B76" w:rsidRDefault="00DD4B76">
                      <w:pPr>
                        <w:pStyle w:val="ReportTitle"/>
                        <w:spacing w:before="0"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Registry of Educational Personnel (REP) Full-time Equivalency (FTE) Data</w:t>
                      </w:r>
                    </w:p>
                    <w:p w:rsidR="00DD4B76" w:rsidRDefault="006F1535">
                      <w:pPr>
                        <w:pStyle w:val="ReportTitle"/>
                        <w:spacing w:before="0" w:after="0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Building Level – 2004-2005</w:t>
                      </w:r>
                      <w:r w:rsidR="00DD4B76">
                        <w:rPr>
                          <w:sz w:val="28"/>
                        </w:rPr>
                        <w:t xml:space="preserve"> School Year</w:t>
                      </w:r>
                    </w:p>
                    <w:p w:rsidR="00DD4B76" w:rsidRDefault="00DD4B76">
                      <w:pPr>
                        <w:pStyle w:val="TOC1"/>
                      </w:pPr>
                    </w:p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  <w:p w:rsidR="00DD4B76" w:rsidRDefault="00DD4B76"/>
                  </w:txbxContent>
                </v:textbox>
              </v:shape>
            </w:pict>
          </mc:Fallback>
        </mc:AlternateContent>
      </w:r>
    </w:p>
    <w:p w:rsidR="00DD4B76" w:rsidRDefault="00DD4B76"/>
    <w:p w:rsidR="00DD4B76" w:rsidRDefault="00DD4B76"/>
    <w:p w:rsidR="00DD4B76" w:rsidRDefault="00DD4B76"/>
    <w:p w:rsidR="00DD4B76" w:rsidRDefault="00DD4B76"/>
    <w:p w:rsidR="00DD4B76" w:rsidRDefault="00DD4B76">
      <w:pPr>
        <w:pStyle w:val="Heading2"/>
        <w:sectPr w:rsidR="00DD4B7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endnotePr>
            <w:numFmt w:val="decimal"/>
          </w:endnotePr>
          <w:type w:val="continuous"/>
          <w:pgSz w:w="12240" w:h="15840" w:code="1"/>
          <w:pgMar w:top="1440" w:right="720" w:bottom="864" w:left="720" w:header="720" w:footer="965" w:gutter="0"/>
          <w:paperSrc w:first="7" w:other="7"/>
          <w:pgNumType w:start="1"/>
          <w:cols w:num="3" w:space="720"/>
          <w:titlePg/>
        </w:sectPr>
      </w:pPr>
    </w:p>
    <w:p w:rsidR="00DD4B76" w:rsidRDefault="00DD4B76">
      <w:pPr>
        <w:pStyle w:val="Heading1"/>
      </w:pPr>
    </w:p>
    <w:p w:rsidR="00DD4B76" w:rsidRDefault="00DD4B76">
      <w:pPr>
        <w:pStyle w:val="BodyText"/>
        <w:jc w:val="both"/>
        <w:rPr>
          <w:rFonts w:ascii="Courier New" w:hAnsi="Courier New" w:cs="Courier New"/>
        </w:rPr>
      </w:pPr>
      <w:bookmarkStart w:id="0" w:name="_Toc27295651"/>
    </w:p>
    <w:p w:rsidR="00DD4B76" w:rsidRDefault="00DD4B76">
      <w:pPr>
        <w:pStyle w:val="BodyText"/>
        <w:jc w:val="both"/>
        <w:rPr>
          <w:rFonts w:cs="Courier New"/>
        </w:rPr>
      </w:pPr>
      <w:r>
        <w:rPr>
          <w:rFonts w:cs="Courier New"/>
        </w:rPr>
        <w:t>Please use the following file layout to read the downloadable data file for REP data.</w:t>
      </w:r>
    </w:p>
    <w:p w:rsidR="00DD4B76" w:rsidRDefault="00DD4B76">
      <w:pPr>
        <w:pStyle w:val="BodyText"/>
        <w:jc w:val="both"/>
      </w:pPr>
    </w:p>
    <w:p w:rsidR="005A69A2" w:rsidRPr="00676870" w:rsidRDefault="005A69A2" w:rsidP="005A69A2">
      <w:pPr>
        <w:pStyle w:val="Heading1"/>
      </w:pPr>
      <w:r w:rsidRPr="00676870">
        <w:t>Column Name</w:t>
      </w:r>
      <w:r>
        <w:t xml:space="preserve"> and </w:t>
      </w:r>
      <w:r w:rsidRPr="00676870">
        <w:t>Description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 xml:space="preserve">Teacher: Teachers 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 xml:space="preserve">inst_aid: Instructional Aides 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 xml:space="preserve">inst_sup: Instructional Coordinators  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guidance: Guidance Counselors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lib_spec: Librarians/Media Specialists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lib_supp: Library/Media Support Staff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lea_adm: Local Education Agency (LEA) Administrators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lea_supp: Local Education Agency (LEA) Administrative Support Staff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sch_adm: School Administrators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sch_supp: School Administrative Support Staff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stu_supp: Student Support Services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oth_supp: Other Support Services Staff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se_teach: Special Education Teachers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se_cons: Special Education Teacher Consultant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se_supp: Special Education Support Staff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se_oth: Special Education Other Support Staff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ct_teach: Career/Technical Teachers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cons: Consultants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direct: Directors and Supervisors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  <w:r>
        <w:rPr>
          <w:rFonts w:eastAsia="MS Mincho"/>
          <w:sz w:val="22"/>
        </w:rPr>
        <w:t>coord</w:t>
      </w:r>
      <w:r>
        <w:rPr>
          <w:rFonts w:eastAsia="MS Mincho"/>
          <w:sz w:val="22"/>
        </w:rPr>
        <w:tab/>
        <w:t>: Coordinators</w:t>
      </w:r>
    </w:p>
    <w:p w:rsidR="005A69A2" w:rsidRDefault="005A69A2" w:rsidP="005A69A2">
      <w:pPr>
        <w:pStyle w:val="PlainText"/>
        <w:rPr>
          <w:rFonts w:eastAsia="MS Mincho"/>
          <w:sz w:val="22"/>
        </w:rPr>
      </w:pPr>
    </w:p>
    <w:p w:rsidR="00DD4B76" w:rsidRDefault="00DD4B76">
      <w:pPr>
        <w:pStyle w:val="BodyText"/>
        <w:spacing w:before="30"/>
        <w:rPr>
          <w:sz w:val="16"/>
        </w:rPr>
      </w:pPr>
      <w:bookmarkStart w:id="1" w:name="_GoBack"/>
      <w:bookmarkEnd w:id="1"/>
      <w:r>
        <w:rPr>
          <w:rFonts w:cs="Courier New"/>
          <w:sz w:val="16"/>
        </w:rPr>
        <w:t>Technical Note:  This data set was created by the Center for Educational Performance and Information, Data Analysis and Reporting U</w:t>
      </w:r>
      <w:r w:rsidR="006F1535">
        <w:rPr>
          <w:rFonts w:cs="Courier New"/>
          <w:sz w:val="16"/>
        </w:rPr>
        <w:t>nit, utilizing the December 2004</w:t>
      </w:r>
      <w:r>
        <w:rPr>
          <w:rFonts w:cs="Courier New"/>
          <w:sz w:val="16"/>
        </w:rPr>
        <w:t xml:space="preserve"> Registry </w:t>
      </w:r>
      <w:r w:rsidR="008B14DF">
        <w:rPr>
          <w:rFonts w:cs="Courier New"/>
          <w:sz w:val="16"/>
        </w:rPr>
        <w:t>of Educational Personnel (REP) S</w:t>
      </w:r>
      <w:r>
        <w:rPr>
          <w:rFonts w:cs="Courier New"/>
          <w:sz w:val="16"/>
        </w:rPr>
        <w:t>ubmission.  This data set includes only staff members reported with full-time equivalency (FTE).  The following staff members were eliminated: staff members that t</w:t>
      </w:r>
      <w:r w:rsidR="006F1535">
        <w:rPr>
          <w:rFonts w:cs="Courier New"/>
          <w:sz w:val="16"/>
        </w:rPr>
        <w:t>erminated before October 1, 2004</w:t>
      </w:r>
      <w:r>
        <w:rPr>
          <w:rFonts w:cs="Courier New"/>
          <w:sz w:val="16"/>
        </w:rPr>
        <w:t xml:space="preserve">, staff members assigned to non-public schools, and </w:t>
      </w:r>
      <w:r w:rsidR="008B14DF">
        <w:rPr>
          <w:rFonts w:cs="Courier New"/>
          <w:sz w:val="16"/>
        </w:rPr>
        <w:t>potential duplicates matching by</w:t>
      </w:r>
      <w:r>
        <w:rPr>
          <w:rFonts w:cs="Courier New"/>
          <w:sz w:val="16"/>
        </w:rPr>
        <w:t xml:space="preserve"> last</w:t>
      </w:r>
      <w:r w:rsidR="00B6331C">
        <w:rPr>
          <w:rFonts w:cs="Courier New"/>
          <w:sz w:val="16"/>
        </w:rPr>
        <w:t xml:space="preserve"> name, first name, </w:t>
      </w:r>
      <w:r>
        <w:rPr>
          <w:rFonts w:cs="Courier New"/>
          <w:sz w:val="16"/>
        </w:rPr>
        <w:t>date of birth, FTE, position assignment, grade level, educational setting</w:t>
      </w:r>
      <w:r w:rsidR="002045BC">
        <w:rPr>
          <w:rFonts w:cs="Courier New"/>
          <w:sz w:val="16"/>
        </w:rPr>
        <w:t>, accounting code</w:t>
      </w:r>
      <w:r>
        <w:rPr>
          <w:rFonts w:cs="Courier New"/>
          <w:sz w:val="16"/>
        </w:rPr>
        <w:t xml:space="preserve"> and school code. </w:t>
      </w:r>
    </w:p>
    <w:bookmarkEnd w:id="0"/>
    <w:p w:rsidR="00DD4B76" w:rsidRDefault="00DD4B76">
      <w:pPr>
        <w:pStyle w:val="PlainText"/>
        <w:rPr>
          <w:rFonts w:eastAsia="MS Mincho"/>
        </w:rPr>
      </w:pPr>
    </w:p>
    <w:sectPr w:rsidR="00DD4B76">
      <w:headerReference w:type="even" r:id="rId13"/>
      <w:endnotePr>
        <w:numFmt w:val="decimal"/>
      </w:endnotePr>
      <w:type w:val="continuous"/>
      <w:pgSz w:w="12240" w:h="15840" w:code="1"/>
      <w:pgMar w:top="864" w:right="720" w:bottom="288" w:left="720" w:header="0" w:footer="0" w:gutter="0"/>
      <w:paperSrc w:first="4" w:other="4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A69A2">
      <w:r>
        <w:separator/>
      </w:r>
    </w:p>
  </w:endnote>
  <w:endnote w:type="continuationSeparator" w:id="0">
    <w:p w:rsidR="00000000" w:rsidRDefault="005A6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76" w:rsidRDefault="00DD4B76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D4B76" w:rsidRDefault="00DD4B76">
    <w:pPr>
      <w:pStyle w:val="Footer"/>
      <w:tabs>
        <w:tab w:val="clear" w:pos="4320"/>
        <w:tab w:val="clear" w:pos="8640"/>
        <w:tab w:val="right" w:pos="10800"/>
      </w:tabs>
      <w:ind w:right="360" w:firstLine="360"/>
      <w:rPr>
        <w:rStyle w:val="PageNumber"/>
        <w:rFonts w:ascii="Times New Roman" w:hAnsi="Times New Roman"/>
        <w:b w:val="0"/>
      </w:rPr>
    </w:pPr>
  </w:p>
  <w:p w:rsidR="00DD4B76" w:rsidRDefault="00DD4B76">
    <w:pPr>
      <w:pStyle w:val="Footer"/>
      <w:tabs>
        <w:tab w:val="clear" w:pos="4320"/>
        <w:tab w:val="clear" w:pos="8640"/>
        <w:tab w:val="right" w:pos="10800"/>
      </w:tabs>
      <w:rPr>
        <w:rStyle w:val="PageNumber"/>
        <w:rFonts w:ascii="Times New Roman" w:hAnsi="Times New Roman"/>
        <w:b w:val="0"/>
      </w:rPr>
    </w:pPr>
    <w:r>
      <w:rPr>
        <w:rStyle w:val="PageNumber"/>
        <w:rFonts w:ascii="Times New Roman" w:hAnsi="Times New Roman"/>
        <w:b w:val="0"/>
      </w:rPr>
      <w:tab/>
      <w:t>School Safety Practices Report, 2001-2002 School Year</w:t>
    </w:r>
  </w:p>
  <w:p w:rsidR="00DD4B76" w:rsidRDefault="005A69A2">
    <w:pPr>
      <w:pStyle w:val="Footer"/>
      <w:tabs>
        <w:tab w:val="clear" w:pos="8640"/>
        <w:tab w:val="right" w:pos="91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73025</wp:posOffset>
              </wp:positionV>
              <wp:extent cx="6858000" cy="0"/>
              <wp:effectExtent l="0" t="0" r="0" b="0"/>
              <wp:wrapNone/>
              <wp:docPr id="2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ADB24A"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540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" o:allowincell="f" strokecolor="blue" strokeweight="2.2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76" w:rsidRDefault="00DD4B76">
    <w:pPr>
      <w:pStyle w:val="Footer"/>
      <w:framePr w:wrap="around" w:vAnchor="text" w:hAnchor="margin" w:y="1"/>
      <w:rPr>
        <w:rStyle w:val="PageNumber"/>
        <w:b w:val="0"/>
      </w:rPr>
    </w:pPr>
    <w:r>
      <w:rPr>
        <w:rStyle w:val="PageNumber"/>
        <w:b w:val="0"/>
      </w:rPr>
      <w:t xml:space="preserve">Page </w:t>
    </w:r>
    <w:r>
      <w:rPr>
        <w:rStyle w:val="PageNumber"/>
        <w:b w:val="0"/>
      </w:rPr>
      <w:fldChar w:fldCharType="begin"/>
    </w:r>
    <w:r>
      <w:rPr>
        <w:rStyle w:val="PageNumber"/>
        <w:b w:val="0"/>
      </w:rPr>
      <w:instrText xml:space="preserve">PAGE  </w:instrText>
    </w:r>
    <w:r>
      <w:rPr>
        <w:rStyle w:val="PageNumber"/>
        <w:b w:val="0"/>
      </w:rPr>
      <w:fldChar w:fldCharType="separate"/>
    </w:r>
    <w:r>
      <w:rPr>
        <w:rStyle w:val="PageNumber"/>
        <w:b w:val="0"/>
        <w:noProof/>
      </w:rPr>
      <w:t>2</w:t>
    </w:r>
    <w:r>
      <w:rPr>
        <w:rStyle w:val="PageNumber"/>
        <w:b w:val="0"/>
      </w:rPr>
      <w:fldChar w:fldCharType="end"/>
    </w:r>
    <w:r>
      <w:rPr>
        <w:rStyle w:val="PageNumber"/>
        <w:b w:val="0"/>
        <w:vanish/>
      </w:rPr>
      <w:pgNum/>
    </w:r>
  </w:p>
  <w:p w:rsidR="00DD4B76" w:rsidRDefault="00DD4B76">
    <w:pPr>
      <w:pStyle w:val="Footer"/>
      <w:tabs>
        <w:tab w:val="clear" w:pos="4320"/>
        <w:tab w:val="clear" w:pos="8640"/>
        <w:tab w:val="right" w:pos="10800"/>
      </w:tabs>
      <w:ind w:firstLine="360"/>
      <w:rPr>
        <w:rStyle w:val="PageNumber"/>
        <w:rFonts w:ascii="Times New Roman" w:hAnsi="Times New Roman"/>
        <w:b w:val="0"/>
      </w:rPr>
    </w:pPr>
    <w:r>
      <w:rPr>
        <w:rStyle w:val="PageNumber"/>
        <w:rFonts w:ascii="Times New Roman" w:hAnsi="Times New Roman"/>
        <w:b w:val="0"/>
      </w:rPr>
      <w:tab/>
      <w:t>Report Name Here</w:t>
    </w:r>
  </w:p>
  <w:p w:rsidR="00DD4B76" w:rsidRDefault="005A69A2">
    <w:pPr>
      <w:pStyle w:val="Footer"/>
      <w:tabs>
        <w:tab w:val="clear" w:pos="8640"/>
        <w:tab w:val="right" w:pos="91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73025</wp:posOffset>
              </wp:positionV>
              <wp:extent cx="6858000" cy="0"/>
              <wp:effectExtent l="0" t="0" r="0" b="0"/>
              <wp:wrapNone/>
              <wp:docPr id="1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966EEC" id="Line 1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5pt" to="540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" o:allowincell="f" strokecolor="blue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A69A2">
      <w:r>
        <w:separator/>
      </w:r>
    </w:p>
  </w:footnote>
  <w:footnote w:type="continuationSeparator" w:id="0">
    <w:p w:rsidR="00000000" w:rsidRDefault="005A6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76" w:rsidRDefault="005A69A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114300</wp:posOffset>
              </wp:positionV>
              <wp:extent cx="7086600" cy="0"/>
              <wp:effectExtent l="0" t="0" r="0" b="0"/>
              <wp:wrapNone/>
              <wp:docPr id="3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4EDFAE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pt" to="549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" o:allowincell="f" strokecolor="blue" strokeweight="2.25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76" w:rsidRDefault="00DD4B76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76" w:rsidRDefault="00DD4B76">
    <w:pPr>
      <w:pStyle w:val="Header"/>
    </w:pPr>
    <w:r>
      <w:rPr>
        <w:i/>
        <w:color w:val="808080"/>
        <w:sz w:val="18"/>
      </w:rPr>
      <w:t>Center for Educational Performa</w:t>
    </w:r>
    <w:r w:rsidR="006F1535">
      <w:rPr>
        <w:i/>
        <w:color w:val="808080"/>
        <w:sz w:val="18"/>
      </w:rPr>
      <w:t xml:space="preserve">nce and Information </w:t>
    </w:r>
    <w:r w:rsidR="006F1535">
      <w:rPr>
        <w:i/>
        <w:color w:val="808080"/>
        <w:sz w:val="18"/>
      </w:rPr>
      <w:tab/>
    </w:r>
    <w:r w:rsidR="006F1535">
      <w:rPr>
        <w:i/>
        <w:color w:val="808080"/>
        <w:sz w:val="18"/>
      </w:rPr>
      <w:tab/>
      <w:t>August 2005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B76" w:rsidRDefault="00DD4B7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A9B88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E8BE44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C8AC0220"/>
    <w:lvl w:ilvl="0">
      <w:numFmt w:val="decimal"/>
      <w:pStyle w:val="ListBullet"/>
      <w:lvlText w:val="*"/>
      <w:lvlJc w:val="left"/>
    </w:lvl>
  </w:abstractNum>
  <w:abstractNum w:abstractNumId="3" w15:restartNumberingAfterBreak="0">
    <w:nsid w:val="053F747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9220C79"/>
    <w:multiLevelType w:val="hybridMultilevel"/>
    <w:tmpl w:val="AFF600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8C1771"/>
    <w:multiLevelType w:val="singleLevel"/>
    <w:tmpl w:val="DC30C70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6422452"/>
    <w:multiLevelType w:val="multilevel"/>
    <w:tmpl w:val="323C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859CC"/>
    <w:multiLevelType w:val="singleLevel"/>
    <w:tmpl w:val="5D0647BC"/>
    <w:lvl w:ilvl="0">
      <w:numFmt w:val="decimal"/>
      <w:lvlText w:val="*"/>
      <w:lvlJc w:val="left"/>
    </w:lvl>
  </w:abstractNum>
  <w:abstractNum w:abstractNumId="8" w15:restartNumberingAfterBreak="0">
    <w:nsid w:val="21E21E9B"/>
    <w:multiLevelType w:val="singleLevel"/>
    <w:tmpl w:val="8DCEB282"/>
    <w:lvl w:ilvl="0">
      <w:start w:val="1"/>
      <w:numFmt w:val="decimal"/>
      <w:lvlText w:val="%1."/>
      <w:legacy w:legacy="1" w:legacySpace="0" w:legacyIndent="360"/>
      <w:lvlJc w:val="left"/>
      <w:pPr>
        <w:ind w:left="1800" w:hanging="360"/>
      </w:pPr>
      <w:rPr>
        <w:rFonts w:ascii="Arial" w:hAnsi="Arial" w:hint="default"/>
        <w:b/>
        <w:i w:val="0"/>
        <w:sz w:val="18"/>
      </w:rPr>
    </w:lvl>
  </w:abstractNum>
  <w:abstractNum w:abstractNumId="9" w15:restartNumberingAfterBreak="0">
    <w:nsid w:val="23E70BAF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B5931F8"/>
    <w:multiLevelType w:val="hybridMultilevel"/>
    <w:tmpl w:val="6E52B64E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11" w15:restartNumberingAfterBreak="0">
    <w:nsid w:val="2C712948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17108A6"/>
    <w:multiLevelType w:val="singleLevel"/>
    <w:tmpl w:val="D7904BC2"/>
    <w:lvl w:ilvl="0">
      <w:numFmt w:val="decimal"/>
      <w:lvlText w:val="*"/>
      <w:lvlJc w:val="left"/>
    </w:lvl>
  </w:abstractNum>
  <w:abstractNum w:abstractNumId="13" w15:restartNumberingAfterBreak="0">
    <w:nsid w:val="39CE4FED"/>
    <w:multiLevelType w:val="hybridMultilevel"/>
    <w:tmpl w:val="F024564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994FD7"/>
    <w:multiLevelType w:val="hybridMultilevel"/>
    <w:tmpl w:val="AFF600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D64161"/>
    <w:multiLevelType w:val="hybridMultilevel"/>
    <w:tmpl w:val="EB8C1D44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2D4CE2"/>
    <w:multiLevelType w:val="hybridMultilevel"/>
    <w:tmpl w:val="0F58EDC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1B5DA4"/>
    <w:multiLevelType w:val="hybridMultilevel"/>
    <w:tmpl w:val="6E3C4B7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90C35"/>
    <w:multiLevelType w:val="singleLevel"/>
    <w:tmpl w:val="EC308330"/>
    <w:lvl w:ilvl="0">
      <w:numFmt w:val="decimal"/>
      <w:lvlText w:val="*"/>
      <w:lvlJc w:val="left"/>
    </w:lvl>
  </w:abstractNum>
  <w:abstractNum w:abstractNumId="19" w15:restartNumberingAfterBreak="0">
    <w:nsid w:val="4DE227F8"/>
    <w:multiLevelType w:val="hybridMultilevel"/>
    <w:tmpl w:val="3AF63B6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6C41D6"/>
    <w:multiLevelType w:val="hybridMultilevel"/>
    <w:tmpl w:val="CDF23E4A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21" w15:restartNumberingAfterBreak="0">
    <w:nsid w:val="65FE095A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64F29A1"/>
    <w:multiLevelType w:val="hybridMultilevel"/>
    <w:tmpl w:val="86ACF954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6906E2"/>
    <w:multiLevelType w:val="hybridMultilevel"/>
    <w:tmpl w:val="59EAC83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24BCF"/>
    <w:multiLevelType w:val="hybridMultilevel"/>
    <w:tmpl w:val="066E1A5C"/>
    <w:lvl w:ilvl="0" w:tplc="FFFFFFFF">
      <w:start w:val="1"/>
      <w:numFmt w:val="bullet"/>
      <w:lvlText w:val=""/>
      <w:lvlJc w:val="left"/>
      <w:pPr>
        <w:tabs>
          <w:tab w:val="num" w:pos="2088"/>
        </w:tabs>
        <w:ind w:left="208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08"/>
        </w:tabs>
        <w:ind w:left="28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528"/>
        </w:tabs>
        <w:ind w:left="35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248"/>
        </w:tabs>
        <w:ind w:left="42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68"/>
        </w:tabs>
        <w:ind w:left="49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88"/>
        </w:tabs>
        <w:ind w:left="56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08"/>
        </w:tabs>
        <w:ind w:left="64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128"/>
        </w:tabs>
        <w:ind w:left="71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848"/>
        </w:tabs>
        <w:ind w:left="7848" w:hanging="360"/>
      </w:pPr>
      <w:rPr>
        <w:rFonts w:ascii="Wingdings" w:hAnsi="Wingdings" w:hint="default"/>
      </w:rPr>
    </w:lvl>
  </w:abstractNum>
  <w:abstractNum w:abstractNumId="25" w15:restartNumberingAfterBreak="0">
    <w:nsid w:val="6B904DE9"/>
    <w:multiLevelType w:val="singleLevel"/>
    <w:tmpl w:val="5F6AD848"/>
    <w:lvl w:ilvl="0">
      <w:numFmt w:val="decimal"/>
      <w:lvlText w:val="*"/>
      <w:lvlJc w:val="left"/>
    </w:lvl>
  </w:abstractNum>
  <w:abstractNum w:abstractNumId="26" w15:restartNumberingAfterBreak="0">
    <w:nsid w:val="6D8B44CA"/>
    <w:multiLevelType w:val="singleLevel"/>
    <w:tmpl w:val="87E03650"/>
    <w:lvl w:ilvl="0">
      <w:numFmt w:val="decimal"/>
      <w:lvlText w:val="*"/>
      <w:lvlJc w:val="left"/>
    </w:lvl>
  </w:abstractNum>
  <w:abstractNum w:abstractNumId="27" w15:restartNumberingAfterBreak="0">
    <w:nsid w:val="6E393E1F"/>
    <w:multiLevelType w:val="singleLevel"/>
    <w:tmpl w:val="EF868BB2"/>
    <w:lvl w:ilvl="0">
      <w:start w:val="1"/>
      <w:numFmt w:val="decimal"/>
      <w:lvlText w:val="%1."/>
      <w:legacy w:legacy="1" w:legacySpace="0" w:legacyIndent="360"/>
      <w:lvlJc w:val="left"/>
      <w:pPr>
        <w:ind w:left="1800" w:hanging="360"/>
      </w:pPr>
      <w:rPr>
        <w:rFonts w:ascii="Symbol" w:hAnsi="Symbol" w:hint="default"/>
        <w:b/>
        <w:i w:val="0"/>
        <w:sz w:val="18"/>
      </w:rPr>
    </w:lvl>
  </w:abstractNum>
  <w:abstractNum w:abstractNumId="28" w15:restartNumberingAfterBreak="0">
    <w:nsid w:val="72643D96"/>
    <w:multiLevelType w:val="hybridMultilevel"/>
    <w:tmpl w:val="C92C33D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 w15:restartNumberingAfterBreak="0">
    <w:nsid w:val="72C36491"/>
    <w:multiLevelType w:val="hybridMultilevel"/>
    <w:tmpl w:val="CBA04BA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59181C"/>
    <w:multiLevelType w:val="hybridMultilevel"/>
    <w:tmpl w:val="5F942C2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85E5B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CAB00D9"/>
    <w:multiLevelType w:val="singleLevel"/>
    <w:tmpl w:val="F1388B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CE95D3E"/>
    <w:multiLevelType w:val="hybridMultilevel"/>
    <w:tmpl w:val="BF92B59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36614E"/>
    <w:multiLevelType w:val="singleLevel"/>
    <w:tmpl w:val="708E552C"/>
    <w:lvl w:ilvl="0">
      <w:numFmt w:val="decimal"/>
      <w:lvlText w:val="*"/>
      <w:lvlJc w:val="left"/>
    </w:lvl>
  </w:abstractNum>
  <w:abstractNum w:abstractNumId="35" w15:restartNumberingAfterBreak="0">
    <w:nsid w:val="7EA55410"/>
    <w:multiLevelType w:val="multilevel"/>
    <w:tmpl w:val="6CAC9610"/>
    <w:lvl w:ilvl="0">
      <w:start w:val="1"/>
      <w:numFmt w:val="bullet"/>
      <w:pStyle w:val="ListBulletRepor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4">
    <w:abstractNumId w:val="8"/>
  </w:num>
  <w:num w:numId="5">
    <w:abstractNumId w:val="27"/>
  </w:num>
  <w:num w:numId="6">
    <w:abstractNumId w:val="20"/>
  </w:num>
  <w:num w:numId="7">
    <w:abstractNumId w:val="13"/>
  </w:num>
  <w:num w:numId="8">
    <w:abstractNumId w:val="31"/>
  </w:num>
  <w:num w:numId="9">
    <w:abstractNumId w:val="9"/>
  </w:num>
  <w:num w:numId="10">
    <w:abstractNumId w:val="10"/>
  </w:num>
  <w:num w:numId="11">
    <w:abstractNumId w:val="18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2">
    <w:abstractNumId w:val="7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12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26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5">
    <w:abstractNumId w:val="34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6">
    <w:abstractNumId w:val="25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7">
    <w:abstractNumId w:val="24"/>
  </w:num>
  <w:num w:numId="18">
    <w:abstractNumId w:val="16"/>
  </w:num>
  <w:num w:numId="19">
    <w:abstractNumId w:val="30"/>
  </w:num>
  <w:num w:numId="20">
    <w:abstractNumId w:val="29"/>
  </w:num>
  <w:num w:numId="21">
    <w:abstractNumId w:val="23"/>
  </w:num>
  <w:num w:numId="22">
    <w:abstractNumId w:val="14"/>
  </w:num>
  <w:num w:numId="23">
    <w:abstractNumId w:val="5"/>
  </w:num>
  <w:num w:numId="24">
    <w:abstractNumId w:val="3"/>
  </w:num>
  <w:num w:numId="25">
    <w:abstractNumId w:val="11"/>
  </w:num>
  <w:num w:numId="26">
    <w:abstractNumId w:val="21"/>
  </w:num>
  <w:num w:numId="27">
    <w:abstractNumId w:val="32"/>
  </w:num>
  <w:num w:numId="28">
    <w:abstractNumId w:val="6"/>
  </w:num>
  <w:num w:numId="29">
    <w:abstractNumId w:val="4"/>
  </w:num>
  <w:num w:numId="30">
    <w:abstractNumId w:val="28"/>
  </w:num>
  <w:num w:numId="31">
    <w:abstractNumId w:val="15"/>
  </w:num>
  <w:num w:numId="32">
    <w:abstractNumId w:val="33"/>
  </w:num>
  <w:num w:numId="33">
    <w:abstractNumId w:val="22"/>
  </w:num>
  <w:num w:numId="34">
    <w:abstractNumId w:val="19"/>
  </w:num>
  <w:num w:numId="35">
    <w:abstractNumId w:val="17"/>
  </w:num>
  <w:num w:numId="36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7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8">
    <w:abstractNumId w:val="2"/>
    <w:lvlOverride w:ilvl="0">
      <w:lvl w:ilvl="0">
        <w:start w:val="1"/>
        <w:numFmt w:val="bullet"/>
        <w:pStyle w:val="List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39">
    <w:abstractNumId w:val="35"/>
  </w:num>
  <w:num w:numId="40">
    <w:abstractNumId w:val="35"/>
  </w:num>
  <w:num w:numId="41">
    <w:abstractNumId w:val="35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displayHorizontalDrawingGridEvery w:val="0"/>
  <w:doNotUseMarginsForDrawingGridOrigin/>
  <w:drawingGridHorizontalOrigin w:val="720"/>
  <w:drawingGridVerticalOrigin w:val="1440"/>
  <w:noPunctuationKerning/>
  <w:characterSpacingControl w:val="doNotCompress"/>
  <w:hdrShapeDefaults>
    <o:shapedefaults v:ext="edit" spidmax="3074" fill="f" fillcolor="white">
      <v:fill color="white" on="f"/>
      <o:colormru v:ext="edit" colors="#ddf,#ddd,#e8e8e8,#ebebff"/>
      <o:colormenu v:ext="edit" fillcolor="#dd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535"/>
    <w:rsid w:val="002045BC"/>
    <w:rsid w:val="005A69A2"/>
    <w:rsid w:val="006F1535"/>
    <w:rsid w:val="008B14DF"/>
    <w:rsid w:val="008D3324"/>
    <w:rsid w:val="00B6331C"/>
    <w:rsid w:val="00DD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>
      <v:fill color="white" on="f"/>
      <o:colormru v:ext="edit" colors="#ddf,#ddd,#e8e8e8,#ebebff"/>
      <o:colormenu v:ext="edit" fillcolor="#ddf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</o:regrouptable>
    </o:shapelayout>
  </w:shapeDefaults>
  <w:decimalSymbol w:val="."/>
  <w:listSeparator w:val=","/>
  <w15:chartTrackingRefBased/>
  <w15:docId w15:val="{B0250D9C-C217-45E5-B568-A6D2D39F9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autoRedefine/>
    <w:qFormat/>
    <w:rsid w:val="008B14DF"/>
    <w:rPr>
      <w:rFonts w:ascii="Bookman Old Style" w:hAnsi="Bookman Old Style"/>
      <w:color w:val="000000"/>
      <w:sz w:val="21"/>
    </w:rPr>
  </w:style>
  <w:style w:type="paragraph" w:styleId="Heading1">
    <w:name w:val="heading 1"/>
    <w:basedOn w:val="Normal"/>
    <w:next w:val="BodyText"/>
    <w:autoRedefine/>
    <w:qFormat/>
    <w:rsid w:val="008B14DF"/>
    <w:pPr>
      <w:keepNext/>
      <w:keepLines/>
      <w:outlineLvl w:val="0"/>
    </w:pPr>
    <w:rPr>
      <w:b/>
      <w:color w:val="333399"/>
      <w:spacing w:val="-10"/>
      <w:kern w:val="28"/>
      <w:sz w:val="40"/>
    </w:rPr>
  </w:style>
  <w:style w:type="paragraph" w:styleId="Heading2">
    <w:name w:val="heading 2"/>
    <w:basedOn w:val="Normal"/>
    <w:next w:val="Normal"/>
    <w:autoRedefine/>
    <w:qFormat/>
    <w:rsid w:val="008B14DF"/>
    <w:pPr>
      <w:keepNext/>
      <w:shd w:val="pct10" w:color="auto" w:fill="FFFFFF"/>
      <w:spacing w:after="60"/>
      <w:outlineLvl w:val="1"/>
    </w:pPr>
    <w:rPr>
      <w:color w:val="808080"/>
      <w:sz w:val="32"/>
    </w:rPr>
  </w:style>
  <w:style w:type="paragraph" w:styleId="Heading3">
    <w:name w:val="heading 3"/>
    <w:basedOn w:val="Normal"/>
    <w:next w:val="BodyText"/>
    <w:autoRedefine/>
    <w:qFormat/>
    <w:rsid w:val="008B14DF"/>
    <w:pPr>
      <w:keepNext/>
      <w:keepLines/>
      <w:spacing w:before="120" w:after="60"/>
      <w:outlineLvl w:val="2"/>
    </w:pPr>
    <w:rPr>
      <w:bCs/>
      <w:i/>
      <w:color w:val="333399"/>
      <w:spacing w:val="-4"/>
      <w:kern w:val="28"/>
      <w:sz w:val="28"/>
    </w:rPr>
  </w:style>
  <w:style w:type="paragraph" w:styleId="Heading4">
    <w:name w:val="heading 4"/>
    <w:basedOn w:val="Normal"/>
    <w:next w:val="Normal"/>
    <w:autoRedefine/>
    <w:qFormat/>
    <w:rsid w:val="008B14DF"/>
    <w:pPr>
      <w:keepNext/>
      <w:spacing w:before="120" w:after="60"/>
      <w:outlineLvl w:val="3"/>
    </w:pPr>
    <w:rPr>
      <w:i/>
      <w:iCs/>
      <w:color w:val="333399"/>
      <w:sz w:val="28"/>
    </w:rPr>
  </w:style>
  <w:style w:type="paragraph" w:styleId="Heading5">
    <w:name w:val="heading 5"/>
    <w:basedOn w:val="Normal"/>
    <w:next w:val="Normal"/>
    <w:qFormat/>
    <w:rsid w:val="008B14DF"/>
    <w:pPr>
      <w:keepNext/>
      <w:outlineLvl w:val="4"/>
    </w:pPr>
    <w:rPr>
      <w:rFonts w:ascii="Arial Black" w:hAnsi="Arial Black"/>
      <w:color w:val="000080"/>
      <w:sz w:val="28"/>
    </w:rPr>
  </w:style>
  <w:style w:type="paragraph" w:styleId="Heading6">
    <w:name w:val="heading 6"/>
    <w:basedOn w:val="Normal"/>
    <w:next w:val="Normal"/>
    <w:qFormat/>
    <w:rsid w:val="008B14DF"/>
    <w:pPr>
      <w:keepNext/>
      <w:spacing w:after="120"/>
      <w:outlineLvl w:val="5"/>
    </w:pPr>
    <w:rPr>
      <w:b/>
      <w:bCs/>
      <w:color w:val="000080"/>
      <w:sz w:val="40"/>
    </w:rPr>
  </w:style>
  <w:style w:type="paragraph" w:styleId="Heading7">
    <w:name w:val="heading 7"/>
    <w:basedOn w:val="Normal"/>
    <w:next w:val="Normal"/>
    <w:qFormat/>
    <w:rsid w:val="008B14DF"/>
    <w:pPr>
      <w:keepNext/>
      <w:framePr w:hSpace="180" w:wrap="around" w:vAnchor="text" w:hAnchor="margin" w:y="1148"/>
      <w:outlineLvl w:val="6"/>
    </w:pPr>
    <w:rPr>
      <w:rFonts w:ascii="Times" w:hAnsi="Times"/>
      <w:b/>
      <w:bCs/>
      <w:sz w:val="20"/>
    </w:rPr>
  </w:style>
  <w:style w:type="paragraph" w:styleId="Heading8">
    <w:name w:val="heading 8"/>
    <w:basedOn w:val="Normal"/>
    <w:next w:val="Normal"/>
    <w:qFormat/>
    <w:rsid w:val="008B14DF"/>
    <w:pPr>
      <w:keepNext/>
      <w:outlineLvl w:val="7"/>
    </w:pPr>
    <w:rPr>
      <w:b/>
      <w:bCs/>
      <w:color w:val="008000"/>
      <w:sz w:val="22"/>
    </w:rPr>
  </w:style>
  <w:style w:type="paragraph" w:styleId="Heading9">
    <w:name w:val="heading 9"/>
    <w:basedOn w:val="Normal"/>
    <w:next w:val="Normal"/>
    <w:qFormat/>
    <w:rsid w:val="008B14DF"/>
    <w:pPr>
      <w:keepNext/>
      <w:outlineLvl w:val="8"/>
    </w:pPr>
    <w:rPr>
      <w:b/>
      <w:bCs/>
      <w:color w:val="000080"/>
      <w:sz w:val="36"/>
    </w:rPr>
  </w:style>
  <w:style w:type="character" w:default="1" w:styleId="DefaultParagraphFont">
    <w:name w:val="Default Paragraph Font"/>
    <w:semiHidden/>
    <w:rsid w:val="008B14DF"/>
  </w:style>
  <w:style w:type="table" w:default="1" w:styleId="TableNormal">
    <w:name w:val="Normal Table"/>
    <w:semiHidden/>
    <w:rsid w:val="008B14D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B14DF"/>
  </w:style>
  <w:style w:type="paragraph" w:styleId="BodyText">
    <w:name w:val="Body Text"/>
    <w:basedOn w:val="Normal"/>
    <w:rsid w:val="008B14DF"/>
    <w:pPr>
      <w:spacing w:line="264" w:lineRule="exact"/>
    </w:pPr>
    <w:rPr>
      <w:sz w:val="22"/>
    </w:rPr>
  </w:style>
  <w:style w:type="paragraph" w:customStyle="1" w:styleId="BlockQuotation">
    <w:name w:val="Block Quotation"/>
    <w:basedOn w:val="Normal"/>
    <w:rsid w:val="008B14DF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15" w:color="auto" w:fill="C4C4D8"/>
      <w:spacing w:after="240" w:line="264" w:lineRule="exact"/>
      <w:ind w:left="1368" w:right="245"/>
      <w:jc w:val="both"/>
    </w:pPr>
    <w:rPr>
      <w:rFonts w:ascii="Arial Narrow" w:hAnsi="Arial Narrow"/>
      <w:spacing w:val="-5"/>
      <w:sz w:val="22"/>
    </w:rPr>
  </w:style>
  <w:style w:type="paragraph" w:styleId="Caption">
    <w:name w:val="caption"/>
    <w:basedOn w:val="Picture"/>
    <w:next w:val="BodyText"/>
    <w:autoRedefine/>
    <w:qFormat/>
    <w:rsid w:val="008B14DF"/>
    <w:pPr>
      <w:spacing w:before="60" w:after="220" w:line="220" w:lineRule="atLeast"/>
      <w:ind w:left="0"/>
    </w:pPr>
    <w:rPr>
      <w:iCs/>
      <w:sz w:val="24"/>
    </w:rPr>
  </w:style>
  <w:style w:type="paragraph" w:customStyle="1" w:styleId="Picture">
    <w:name w:val="Picture"/>
    <w:basedOn w:val="Normal"/>
    <w:next w:val="Caption"/>
    <w:rsid w:val="008B14DF"/>
    <w:pPr>
      <w:keepNext/>
      <w:ind w:left="1080"/>
    </w:pPr>
    <w:rPr>
      <w:sz w:val="20"/>
    </w:rPr>
  </w:style>
  <w:style w:type="paragraph" w:styleId="Footer">
    <w:name w:val="footer"/>
    <w:basedOn w:val="Normal"/>
    <w:rsid w:val="008B14DF"/>
    <w:pPr>
      <w:keepLines/>
      <w:tabs>
        <w:tab w:val="center" w:pos="4320"/>
        <w:tab w:val="right" w:pos="8640"/>
      </w:tabs>
    </w:pPr>
    <w:rPr>
      <w:spacing w:val="-4"/>
      <w:sz w:val="20"/>
    </w:rPr>
  </w:style>
  <w:style w:type="character" w:styleId="FootnoteReference">
    <w:name w:val="footnote reference"/>
    <w:semiHidden/>
    <w:rsid w:val="008B14DF"/>
    <w:rPr>
      <w:vertAlign w:val="superscript"/>
    </w:rPr>
  </w:style>
  <w:style w:type="paragraph" w:styleId="FootnoteText">
    <w:name w:val="footnote text"/>
    <w:basedOn w:val="Normal"/>
    <w:semiHidden/>
    <w:rsid w:val="008B14DF"/>
    <w:pPr>
      <w:keepLines/>
      <w:spacing w:line="220" w:lineRule="atLeast"/>
    </w:pPr>
    <w:rPr>
      <w:sz w:val="18"/>
    </w:rPr>
  </w:style>
  <w:style w:type="paragraph" w:styleId="Header">
    <w:name w:val="header"/>
    <w:basedOn w:val="Normal"/>
    <w:rsid w:val="008B14DF"/>
    <w:pPr>
      <w:keepLines/>
      <w:tabs>
        <w:tab w:val="center" w:pos="4320"/>
        <w:tab w:val="right" w:pos="8640"/>
      </w:tabs>
    </w:pPr>
    <w:rPr>
      <w:spacing w:val="-4"/>
      <w:sz w:val="20"/>
    </w:rPr>
  </w:style>
  <w:style w:type="character" w:customStyle="1" w:styleId="Lead-inEmphasis">
    <w:name w:val="Lead-in Emphasis"/>
    <w:rsid w:val="008B14DF"/>
    <w:rPr>
      <w:rFonts w:ascii="Arial" w:hAnsi="Arial"/>
      <w:b/>
      <w:spacing w:val="-4"/>
    </w:rPr>
  </w:style>
  <w:style w:type="paragraph" w:styleId="ListBullet">
    <w:name w:val="List Bullet"/>
    <w:basedOn w:val="List"/>
    <w:rsid w:val="008B14DF"/>
    <w:pPr>
      <w:numPr>
        <w:numId w:val="3"/>
      </w:numPr>
      <w:spacing w:after="60" w:line="220" w:lineRule="atLeast"/>
    </w:pPr>
    <w:rPr>
      <w:bCs/>
      <w:sz w:val="22"/>
    </w:rPr>
  </w:style>
  <w:style w:type="paragraph" w:styleId="List">
    <w:name w:val="List"/>
    <w:basedOn w:val="Normal"/>
    <w:rsid w:val="008B14DF"/>
    <w:pPr>
      <w:ind w:left="360" w:hanging="360"/>
    </w:pPr>
  </w:style>
  <w:style w:type="paragraph" w:styleId="ListNumber">
    <w:name w:val="List Number"/>
    <w:basedOn w:val="List"/>
    <w:rsid w:val="008B14DF"/>
    <w:pPr>
      <w:spacing w:line="220" w:lineRule="atLeast"/>
      <w:ind w:left="1800" w:right="720"/>
    </w:pPr>
    <w:rPr>
      <w:bCs/>
      <w:sz w:val="22"/>
    </w:rPr>
  </w:style>
  <w:style w:type="character" w:styleId="PageNumber">
    <w:name w:val="page number"/>
    <w:rsid w:val="008B14DF"/>
    <w:rPr>
      <w:rFonts w:ascii="Arial" w:hAnsi="Arial"/>
      <w:b/>
      <w:sz w:val="18"/>
    </w:rPr>
  </w:style>
  <w:style w:type="paragraph" w:customStyle="1" w:styleId="SubtitleCover">
    <w:name w:val="Subtitle Cover"/>
    <w:basedOn w:val="TitleCover"/>
    <w:next w:val="BodyText"/>
    <w:rsid w:val="008B14DF"/>
    <w:pPr>
      <w:ind w:right="1685"/>
    </w:pPr>
    <w:rPr>
      <w:rFonts w:ascii="Times New Roman" w:hAnsi="Times New Roman"/>
      <w:b w:val="0"/>
      <w:i/>
      <w:spacing w:val="-20"/>
      <w:sz w:val="52"/>
    </w:rPr>
  </w:style>
  <w:style w:type="paragraph" w:customStyle="1" w:styleId="TitleCover">
    <w:name w:val="Title Cover"/>
    <w:basedOn w:val="Normal"/>
    <w:next w:val="SubtitleCover"/>
    <w:autoRedefine/>
    <w:rsid w:val="008B14DF"/>
    <w:pPr>
      <w:keepNext/>
      <w:keepLines/>
      <w:spacing w:line="240" w:lineRule="atLeast"/>
    </w:pPr>
    <w:rPr>
      <w:b/>
      <w:spacing w:val="-48"/>
      <w:kern w:val="28"/>
      <w:sz w:val="56"/>
    </w:rPr>
  </w:style>
  <w:style w:type="paragraph" w:styleId="EndnoteText">
    <w:name w:val="endnote text"/>
    <w:basedOn w:val="Normal"/>
    <w:semiHidden/>
    <w:rsid w:val="008B14DF"/>
    <w:rPr>
      <w:sz w:val="20"/>
    </w:rPr>
  </w:style>
  <w:style w:type="paragraph" w:customStyle="1" w:styleId="Callout">
    <w:name w:val="Callout"/>
    <w:basedOn w:val="BodyText"/>
    <w:rsid w:val="008B14DF"/>
    <w:pPr>
      <w:pBdr>
        <w:top w:val="single" w:sz="4" w:space="1" w:color="auto"/>
        <w:left w:val="single" w:sz="4" w:space="4" w:color="auto"/>
        <w:bottom w:val="single" w:sz="18" w:space="1" w:color="auto"/>
        <w:right w:val="single" w:sz="18" w:space="4" w:color="auto"/>
      </w:pBdr>
      <w:shd w:val="clear" w:color="auto" w:fill="00FFFF"/>
      <w:ind w:left="1296" w:right="1440"/>
    </w:pPr>
  </w:style>
  <w:style w:type="character" w:styleId="EndnoteReference">
    <w:name w:val="endnote reference"/>
    <w:basedOn w:val="DefaultParagraphFont"/>
    <w:semiHidden/>
    <w:rsid w:val="008B14DF"/>
    <w:rPr>
      <w:rFonts w:ascii="Arial" w:hAnsi="Arial"/>
      <w:color w:val="000000"/>
      <w:sz w:val="20"/>
      <w:vertAlign w:val="superscript"/>
    </w:rPr>
  </w:style>
  <w:style w:type="paragraph" w:styleId="BodyText2">
    <w:name w:val="Body Text 2"/>
    <w:basedOn w:val="Normal"/>
    <w:rsid w:val="008B14DF"/>
    <w:pPr>
      <w:jc w:val="center"/>
    </w:pPr>
  </w:style>
  <w:style w:type="paragraph" w:styleId="BodyText3">
    <w:name w:val="Body Text 3"/>
    <w:basedOn w:val="Normal"/>
    <w:rsid w:val="008B14DF"/>
    <w:rPr>
      <w:sz w:val="22"/>
    </w:rPr>
  </w:style>
  <w:style w:type="paragraph" w:styleId="BodyTextIndent">
    <w:name w:val="Body Text Indent"/>
    <w:basedOn w:val="Normal"/>
    <w:rsid w:val="008B14DF"/>
    <w:pPr>
      <w:ind w:left="540" w:hanging="360"/>
    </w:pPr>
    <w:rPr>
      <w:rFonts w:ascii="Times New Roman" w:hAnsi="Times New Roman"/>
    </w:rPr>
  </w:style>
  <w:style w:type="paragraph" w:customStyle="1" w:styleId="Document">
    <w:name w:val="Document"/>
    <w:rsid w:val="008B14DF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</w:tabs>
      <w:spacing w:line="240" w:lineRule="atLeast"/>
      <w:ind w:left="20"/>
    </w:pPr>
    <w:rPr>
      <w:rFonts w:ascii="Times" w:hAnsi="Times"/>
      <w:color w:val="000000"/>
      <w:sz w:val="24"/>
    </w:rPr>
  </w:style>
  <w:style w:type="paragraph" w:customStyle="1" w:styleId="msotitle3">
    <w:name w:val="msotitle3"/>
    <w:rsid w:val="008B14DF"/>
    <w:rPr>
      <w:rFonts w:ascii="Bookman Old Style" w:eastAsia="Arial Unicode MS" w:hAnsi="Bookman Old Style" w:cs="Arial Unicode MS"/>
      <w:b/>
      <w:bCs/>
      <w:color w:val="000080"/>
      <w:kern w:val="28"/>
      <w:sz w:val="66"/>
      <w:szCs w:val="66"/>
    </w:rPr>
  </w:style>
  <w:style w:type="paragraph" w:customStyle="1" w:styleId="msoorganizationname">
    <w:name w:val="msoorganizationname"/>
    <w:rsid w:val="008B14DF"/>
    <w:rPr>
      <w:rFonts w:ascii="Bookman Old Style" w:eastAsia="Arial Unicode MS" w:hAnsi="Bookman Old Style" w:cs="Arial Unicode MS"/>
      <w:i/>
      <w:iCs/>
      <w:color w:val="000080"/>
      <w:kern w:val="28"/>
      <w:sz w:val="25"/>
      <w:szCs w:val="25"/>
    </w:rPr>
  </w:style>
  <w:style w:type="paragraph" w:customStyle="1" w:styleId="msoaccenttext7">
    <w:name w:val="msoaccenttext7"/>
    <w:rsid w:val="008B14DF"/>
    <w:pPr>
      <w:jc w:val="center"/>
    </w:pPr>
    <w:rPr>
      <w:rFonts w:ascii="Bookman Old Style" w:eastAsia="Arial Unicode MS" w:hAnsi="Bookman Old Style" w:cs="Arial Unicode MS"/>
      <w:i/>
      <w:iCs/>
      <w:color w:val="000000"/>
      <w:kern w:val="28"/>
      <w:sz w:val="18"/>
      <w:szCs w:val="18"/>
    </w:rPr>
  </w:style>
  <w:style w:type="paragraph" w:styleId="BodyTextIndent2">
    <w:name w:val="Body Text Indent 2"/>
    <w:basedOn w:val="Normal"/>
    <w:rsid w:val="008B14DF"/>
    <w:pPr>
      <w:ind w:left="360"/>
      <w:jc w:val="center"/>
    </w:pPr>
    <w:rPr>
      <w:rFonts w:ascii="Arial Narrow" w:hAnsi="Arial Narrow"/>
      <w:b/>
      <w:bCs/>
      <w:color w:val="000080"/>
      <w:sz w:val="32"/>
    </w:rPr>
  </w:style>
  <w:style w:type="paragraph" w:styleId="TOC1">
    <w:name w:val="toc 1"/>
    <w:basedOn w:val="Normal"/>
    <w:next w:val="Normal"/>
    <w:autoRedefine/>
    <w:semiHidden/>
    <w:rsid w:val="008B14DF"/>
  </w:style>
  <w:style w:type="paragraph" w:styleId="Title">
    <w:name w:val="Title"/>
    <w:basedOn w:val="Normal"/>
    <w:autoRedefine/>
    <w:qFormat/>
    <w:rsid w:val="008B14DF"/>
    <w:pPr>
      <w:spacing w:before="240" w:after="60"/>
      <w:outlineLvl w:val="0"/>
    </w:pPr>
    <w:rPr>
      <w:rFonts w:cs="Arial"/>
      <w:b/>
      <w:bCs/>
      <w:color w:val="333399"/>
      <w:kern w:val="28"/>
      <w:sz w:val="44"/>
      <w:szCs w:val="32"/>
    </w:rPr>
  </w:style>
  <w:style w:type="paragraph" w:customStyle="1" w:styleId="ReportTitle">
    <w:name w:val="Report Title"/>
    <w:basedOn w:val="Title"/>
    <w:rsid w:val="008B14DF"/>
  </w:style>
  <w:style w:type="paragraph" w:styleId="TOC2">
    <w:name w:val="toc 2"/>
    <w:basedOn w:val="Normal"/>
    <w:next w:val="Normal"/>
    <w:autoRedefine/>
    <w:semiHidden/>
    <w:rsid w:val="008B14DF"/>
    <w:pPr>
      <w:ind w:left="220"/>
    </w:pPr>
  </w:style>
  <w:style w:type="paragraph" w:styleId="TOC3">
    <w:name w:val="toc 3"/>
    <w:basedOn w:val="Normal"/>
    <w:next w:val="Normal"/>
    <w:autoRedefine/>
    <w:semiHidden/>
    <w:rsid w:val="008B14DF"/>
    <w:pPr>
      <w:ind w:left="440"/>
    </w:pPr>
  </w:style>
  <w:style w:type="paragraph" w:styleId="TOC4">
    <w:name w:val="toc 4"/>
    <w:basedOn w:val="Normal"/>
    <w:next w:val="Normal"/>
    <w:autoRedefine/>
    <w:semiHidden/>
    <w:rsid w:val="008B14DF"/>
    <w:pPr>
      <w:ind w:left="660"/>
    </w:pPr>
  </w:style>
  <w:style w:type="paragraph" w:styleId="TOC5">
    <w:name w:val="toc 5"/>
    <w:basedOn w:val="Normal"/>
    <w:next w:val="Normal"/>
    <w:autoRedefine/>
    <w:semiHidden/>
    <w:rsid w:val="008B14DF"/>
    <w:pPr>
      <w:ind w:left="880"/>
    </w:pPr>
  </w:style>
  <w:style w:type="paragraph" w:styleId="TOC6">
    <w:name w:val="toc 6"/>
    <w:basedOn w:val="Normal"/>
    <w:next w:val="Normal"/>
    <w:autoRedefine/>
    <w:semiHidden/>
    <w:rsid w:val="008B14DF"/>
    <w:pPr>
      <w:ind w:left="1100"/>
    </w:pPr>
  </w:style>
  <w:style w:type="paragraph" w:styleId="TOC7">
    <w:name w:val="toc 7"/>
    <w:basedOn w:val="Normal"/>
    <w:next w:val="Normal"/>
    <w:autoRedefine/>
    <w:semiHidden/>
    <w:rsid w:val="008B14DF"/>
    <w:pPr>
      <w:ind w:left="1320"/>
    </w:pPr>
  </w:style>
  <w:style w:type="paragraph" w:styleId="TOC8">
    <w:name w:val="toc 8"/>
    <w:basedOn w:val="Normal"/>
    <w:next w:val="Normal"/>
    <w:autoRedefine/>
    <w:semiHidden/>
    <w:rsid w:val="008B14DF"/>
    <w:pPr>
      <w:ind w:left="1540"/>
    </w:pPr>
  </w:style>
  <w:style w:type="paragraph" w:styleId="TOC9">
    <w:name w:val="toc 9"/>
    <w:basedOn w:val="Normal"/>
    <w:next w:val="Normal"/>
    <w:autoRedefine/>
    <w:semiHidden/>
    <w:rsid w:val="008B14DF"/>
    <w:pPr>
      <w:ind w:left="1760"/>
    </w:pPr>
  </w:style>
  <w:style w:type="paragraph" w:customStyle="1" w:styleId="NormalReport">
    <w:name w:val="Normal_Report"/>
    <w:basedOn w:val="Normal"/>
    <w:rsid w:val="008B14DF"/>
    <w:pPr>
      <w:spacing w:after="120"/>
    </w:pPr>
  </w:style>
  <w:style w:type="paragraph" w:customStyle="1" w:styleId="ListBulletReport">
    <w:name w:val="List Bullet Report"/>
    <w:basedOn w:val="ListBullet"/>
    <w:autoRedefine/>
    <w:rsid w:val="008B14DF"/>
    <w:pPr>
      <w:numPr>
        <w:numId w:val="39"/>
      </w:numPr>
      <w:spacing w:after="0" w:line="240" w:lineRule="auto"/>
    </w:pPr>
    <w:rPr>
      <w:sz w:val="21"/>
    </w:rPr>
  </w:style>
  <w:style w:type="character" w:styleId="Hyperlink">
    <w:name w:val="Hyperlink"/>
    <w:basedOn w:val="DefaultParagraphFont"/>
    <w:rsid w:val="008B14DF"/>
    <w:rPr>
      <w:color w:val="0000FF"/>
      <w:u w:val="single"/>
    </w:rPr>
  </w:style>
  <w:style w:type="paragraph" w:styleId="PlainText">
    <w:name w:val="Plain Text"/>
    <w:basedOn w:val="Normal"/>
    <w:rPr>
      <w:rFonts w:ascii="Courier New" w:hAnsi="Courier New" w:cs="Courier New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nesce\Application%20Data\Microsoft\Templates\headcount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headcount_template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CENTER FOR EDUCATIONAL PERFORMANCE AND </vt:lpstr>
    </vt:vector>
  </TitlesOfParts>
  <Company>MDOE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CENTER FOR EDUCATIONAL PERFORMANCE AND</dc:title>
  <dc:subject/>
  <dc:creator>Carol Jones</dc:creator>
  <cp:keywords/>
  <dc:description/>
  <cp:lastModifiedBy>Rose, Helena (CEPI)</cp:lastModifiedBy>
  <cp:revision>2</cp:revision>
  <cp:lastPrinted>2005-09-23T18:09:00Z</cp:lastPrinted>
  <dcterms:created xsi:type="dcterms:W3CDTF">2016-11-14T16:17:00Z</dcterms:created>
  <dcterms:modified xsi:type="dcterms:W3CDTF">2016-11-14T16:17:00Z</dcterms:modified>
</cp:coreProperties>
</file>